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DF" w:rsidRDefault="00512CBD" w:rsidP="00757DDF">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t>ΣΧΟΛΙΚΟ ΕΤΟΣ 2021-22</w:t>
      </w:r>
    </w:p>
    <w:p w:rsidR="00512CBD" w:rsidRDefault="00512CBD" w:rsidP="00757DDF">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757DDF" w:rsidRPr="00850209" w:rsidRDefault="00757DDF" w:rsidP="00757DDF">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r w:rsidRPr="00850209">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t>Συμμετοχή του σχολείου σε Προγράμματα Σχολικών Δραστηριοτήτων</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Default="00FD64D9"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hyperlink r:id="rId6" w:history="1">
        <w:r w:rsidR="00757DDF" w:rsidRPr="008A476C">
          <w:rPr>
            <w:rStyle w:val="Hyperlink"/>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https://drive.google.com/drive/folders/1WFEfSF9bcrSuHQ77Z8S42cMIjrARkTWI</w:t>
        </w:r>
      </w:hyperlink>
    </w:p>
    <w:p w:rsidR="00757DDF" w:rsidRPr="00FB4B87" w:rsidRDefault="00757DDF" w:rsidP="00757DDF">
      <w:pPr>
        <w:spacing w:after="0" w:line="360" w:lineRule="auto"/>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α. «Ταξιδεύοντας μ ένα βιβλίο»,  Μαθητική  Λέσχη  Ανάγνωσης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(πολιτιστικό πρόγραμμα)</w:t>
      </w:r>
    </w:p>
    <w:p w:rsidR="00757DDF" w:rsidRPr="00FB4B87" w:rsidRDefault="00757DDF" w:rsidP="00757DDF">
      <w:pPr>
        <w:spacing w:after="0" w:line="360" w:lineRule="auto"/>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β. «Τοπικά έθιμα και παραδοσιακοί χοροί»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(πολιτιστικό πρόγραμμα)</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CD68C0"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γ. «Το μάρμαρο ως υλικό και πηγή έμπνευσης στην Αρχιτεκτονική και στην Τέχνη»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(πολιτιστικό πρόγραμμα)</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δ.  Εικαστικό εργαστήρι: «Έχεις το πινέλο, έχεις τα χρώματα»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(πολιτιστικό πρόγραμμα)</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ε.  Λέσχη φωτογραφίας: «Ανεξίτηλες στιγμές στο χρόνο»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(πολιτιστικό πρόγραμμα)</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στ.  «Πολυπολιτισμικότητα  και επικοινωνία στο σχολείο»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(πολιτιστικό πρόγραμμα)</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ζ.  «Φροντίζω τον εαυτό μου – Τρέφομαι Υγιεινά»  </w:t>
      </w:r>
    </w:p>
    <w:p w:rsidR="00757DDF"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(αγωγής υγείας</w:t>
      </w:r>
      <w:r w:rsidR="00CD68C0">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w:t>
      </w:r>
    </w:p>
    <w:p w:rsidR="00CD68C0" w:rsidRDefault="00CD68C0"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lastRenderedPageBreak/>
        <w:t xml:space="preserve">     η.  «Προσεγγίζοντας τρόπους βελτίωσης πνευματικής υγείας»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(αγωγής υγείας)</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ι.  «Χαρίζοντας συναισθήματα»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(αγωγής υγείας)</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κ.  «Επιπτώσεις ακτινοβολίας από κινητές συσκευές τηλεφώνου»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(αγωγής υγείας)</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λ.  «Σέβομαι το περιβάλλον – Υιοθετώ την ανακύκλωση» </w:t>
      </w:r>
    </w:p>
    <w:p w:rsidR="00757DDF" w:rsidRDefault="00757DDF" w:rsidP="00121FB3">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(περιβαλλοντικό πρόγραμμα)</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Default="00757DDF" w:rsidP="00757DDF">
      <w:pPr>
        <w:spacing w:after="0" w:line="360" w:lineRule="auto"/>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Default="00757DDF" w:rsidP="00757DDF">
      <w:pPr>
        <w:spacing w:after="0" w:line="360" w:lineRule="auto"/>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850209" w:rsidRDefault="00757DDF" w:rsidP="00757DDF">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r w:rsidRPr="00850209">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t>Δράσεις για την αξιολόγηση της σχολικής μονάδας</w:t>
      </w:r>
    </w:p>
    <w:p w:rsidR="00757DDF" w:rsidRPr="00FB4B87" w:rsidRDefault="00757DDF" w:rsidP="006C282A">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Λειτου</w:t>
      </w:r>
      <w:r w:rsidR="006C282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ργία:  Παιδαγωγική – Μαθησιακή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Άξονας: Διδασκαλία, Μάθηση, Αξιολόγηση</w:t>
      </w:r>
    </w:p>
    <w:p w:rsidR="00757DDF" w:rsidRDefault="00757DDF"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Δράση που αναπτύχθηκε: </w:t>
      </w:r>
      <w:r w:rsidRPr="00FB4B87">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«Διαστάσεις της Υγείας των Μαθητών»</w:t>
      </w:r>
    </w:p>
    <w:p w:rsidR="00B576C7" w:rsidRDefault="00B576C7"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p>
    <w:p w:rsidR="006C282A" w:rsidRPr="00713373" w:rsidRDefault="006C282A"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Ημερολόγιο Ενεργειών - Δράσεων</w:t>
      </w:r>
    </w:p>
    <w:p w:rsidR="00B576C7" w:rsidRDefault="0071337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ΝΟΕΜΒΡΙΟΣ 2021</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r w:rsidR="00EF465A" w:rsidRPr="00713373">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Σωματική Υγεία</w:t>
      </w:r>
      <w: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 xml:space="preserve">: </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Παρουσίαση  και βιωματικές παρεμβάσεις από Διατροφολόγο με θέμα: «Βασικές οδηγίες για την διατροφή του εφήβου». Προβολή videos και απαντήσεις σε ερωτηματολόγια. Επίσκεψη και εισήγηση της Ιατρού του οικείου δημοτικού διαμερίσματος με θέμα η σωματική δραστηριότητα και η διατροφή και ο ρόλος τους στην μαθησιακή διαδικασία και στην διανοητική λειτουργία του εφήβου. Βιωματική υιοθέτηση  διατροφής για συγκεκριμένο χρονικό διάστημα σε συνδυασμό με πρόγραμμα σωματικής δραστηριότητας. Παρακολούθηση videos, με θέματα: «Επίδραση της Άσκησης στο Σώμα μας»  - «Οφέλη του περιπάτου σε ψυχική και σωματική υγεία», σχολιασμός και συζήτηση. Δη</w:t>
      </w:r>
      <w:r w:rsidR="006C282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μιουργία παρουσίασης η οποία </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αναδεικνύει τα οφέλη που προκύπτουν από την σωστή διατροφή – άσκηση. </w:t>
      </w:r>
    </w:p>
    <w:p w:rsidR="008E2D8B" w:rsidRDefault="008E2D8B"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ΔΕΚΕΜΒΡΙΟΣ 202</w:t>
      </w:r>
      <w:r w:rsidR="00A04A4E"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1 Κοινωνική Υγεία</w:t>
      </w:r>
      <w:r w:rsidR="00713373"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w:t>
      </w:r>
      <w:r w:rsidR="00A04A4E" w:rsidRPr="00A04A4E">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p>
    <w:p w:rsidR="008E2D8B" w:rsidRDefault="00A04A4E"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Υλοποίηση βιωματικών παρεμβάσεων</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από Κοινωνική Λειτουργό του Κέντρου Κοινότητας του Δήμου Νέστου,  με θέμα:  «Κοινωνική υγεία και Χρήση Διαδικτύου ως μέσω Προσαρμοστικότητας – Θετικά Σημεία και Πιθανοί Κίνδυνοι για εφήβους και παιδιά». Επίσης από τον καθηγητή Π</w:t>
      </w: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ληροφορικής  παρουσιάσεις σχετικά με </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τις χρήσεις του internet οι οποίες το αναδεικνύουν ως την μεγαλύτερη πηγή πληροφοριών όπως και σε θέματα που αφορούν στην αποφυγή και αντιμετώπιση σημαντικών κινδύνων του διαδικτύου. </w:t>
      </w: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ΙΑΝΟΥΑΡΙΟΣ 2022 Περιβαλλοντκή Υγεία</w:t>
      </w:r>
      <w:r w:rsid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Δράσεις σχετικές με τη συγκεκριμένη θ</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εματική ενότητα με την</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συμμετοχή επιστημόνων κατάλληλων ειδικοτήτων (π.χ. ιατροί πνευμονολόγοι, καρδιολόγοι κ.α.) αλλά και αρωγή ειδικών του Φορέα Διαχεί</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ρισης Δέλτα Νέστου. Οι ιατροί  ανέλυσαν</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από πλευράς τους τα αποτελέσματα της περιβαλλοντικής επιβάρυνσης στην υγεία των ατόμων, ενώ οι επιστήμονες του Φο</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ρέα Διαχείρισης εστίασαν</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τις πηγές ρύπανσης και </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το πως αυτές επηρεάζουν την ευρύτερη </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ζωή μας. Τέλος υλοποιήθηκαν</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σχετικά βιωματικά σεμινάρια ώστε οι μαθητές να εμπεδώσουν τα μηνύματα και με τρόπο διαδραστικό. </w:t>
      </w:r>
    </w:p>
    <w:p w:rsidR="008E2D8B" w:rsidRDefault="008E2D8B"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ΦΕΒΡΟΥΑΡΙΟΣ 2022 Συναισθηματική Υγεία</w:t>
      </w:r>
      <w:r w:rsidR="004D3DB7"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w:t>
      </w:r>
      <w:r w:rsidR="004D3DB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p>
    <w:p w:rsidR="008E2D8B" w:rsidRDefault="004D3DB7"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Οι κ</w:t>
      </w:r>
      <w:r w:rsid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αθηγητές της ομάδας δράσης χώρισαν τους μαθητές </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σε ομάδες υλοποιώντας δραστηριότ</w:t>
      </w:r>
      <w:r w:rsid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ητες με σκοπό την ενεργοποίηση των εσωτερικών κινήτρων </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όσον αφορά την προσφορά τους στον συνάνθρωπο και την συμβολή τους στην  τόνωση της κοινωνικής τους  ταυτότητας,  καλλιεργώντας επίσης συμπεριφορές οι οποίες προάγουν τις αξίες της αλληλεγγύης και του εθελοντισμού. Σαν παράδειγμα μπορούμε να αναφέρουμε δραστηριότητες κοινωνικής προσφοράς</w:t>
      </w:r>
      <w:r w:rsid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όπως</w:t>
      </w:r>
      <w:r w:rsidR="00EF465A"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π.χ. συλλογή τροφίμων και προσφορά τους σε άπορες οικογένειες. </w:t>
      </w:r>
    </w:p>
    <w:p w:rsidR="008E2D8B" w:rsidRDefault="008E2D8B"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ΜΑΡΤΙΟΣ 2022 Πνευματική Υγεία</w:t>
      </w:r>
      <w:r w:rsidR="008E2D8B">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w:t>
      </w: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Πνευματική υγεία σε άμεση σύνδεση  με τους άξονες: Επικοινωνία – Διατροφή – Περιβάλλον – Στρες – Νοητική Άσκηση</w:t>
      </w:r>
      <w:r w:rsidR="00606BB2">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Και ε</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πειδή οι τρείς πρώτοι άξονες έχουν αποτελέσει ξεχωριστές ενότητες στις οποίες και έχουμε αναφερθε</w:t>
      </w:r>
      <w:r w:rsidR="00606BB2">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ί με ιδιαίτερες δράσεις, εδώ ασχοληθήκαμε</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με το </w:t>
      </w:r>
      <w:r w:rsidR="00606BB2">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στρές και την νοητική άσκηση. Επίσης</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r w:rsidR="00606BB2">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lastRenderedPageBreak/>
        <w:t>υλοποιήθηκαν</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βιωματικές παρεμβάσεις από Ειδικούς Επιστημονες (Ψυχολόγο και Κοινωνική Λειτουργό)  με θέματα «Καταπολέμηση του στρες» και «Τρόποι και Μέθοδοι Νοητικής Άσκησης» </w:t>
      </w:r>
    </w:p>
    <w:p w:rsidR="008E2D8B" w:rsidRPr="008E2D8B" w:rsidRDefault="00EF465A"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ΑΠΡΙΛΙΟΣ 2022 Ψυχική Υγεία</w:t>
      </w:r>
      <w:r w:rsidR="008E2D8B"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w:t>
      </w:r>
    </w:p>
    <w:p w:rsidR="008E2D8B"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Από ειδικούς επιστήμονες του Κέντρου Πρόληψης των Εξαρτήσεων και Προαγωγής της Ψυχοκοινωνικής Υγείας Καβάλας και του Κέντρου Κοινότητας </w:t>
      </w:r>
      <w:r w:rsidR="00606BB2">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του Δήμου Νέστου, πραγματοποιήθηκαν</w:t>
      </w:r>
      <w:r w:rsidRPr="00EF465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σεμινάρια αυτοπεποίθησης και αυτοεκτίμησης στα εξής: Εντοπισμός, απαρίθμηση και κατανόηση των στοιχείων που απαρτίζουν και καθορίζουν την έννοια της αυτοπεποίθησης.  Επίδραση των αιτιολογικών προσδιορισμών στην ενίσχυση ή μη της αυτοπεποίθησης - Τοποθέτηση της αυτοπεποίθησης εντός του κοινωνικού πλαισίου και επιπτώσεις σε ψυχολογικό και κοινωνικό επίπεδο στο άτομο. Σύνδεση με προσωπικά βιώματα και καλλιέργεια των αυτογνωσιακών δεξιοτήτων - Παράγοντες που εδραιώνουν και ενισχύουν την αυτοπεποίθηση και την αυτοεκτίμηση. </w:t>
      </w:r>
    </w:p>
    <w:p w:rsidR="008E2D8B" w:rsidRDefault="008E2D8B"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EF465A" w:rsidRDefault="00EF465A"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ΜΑΪΟΣ 2022</w:t>
      </w:r>
      <w:r w:rsidR="00CD68C0"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w:t>
      </w:r>
      <w:r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 xml:space="preserve"> Αξιολόγηση ό</w:t>
      </w:r>
      <w:r w:rsidR="008E2D8B" w:rsidRPr="008E2D8B">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λων των ενεργειών των δράσεων</w:t>
      </w:r>
    </w:p>
    <w:p w:rsidR="00B576C7" w:rsidRPr="008E2D8B" w:rsidRDefault="00B576C7"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Υλικό που παρήχθη ή αξιοποιήθηκε:</w:t>
      </w:r>
    </w:p>
    <w:p w:rsidR="00757DDF" w:rsidRPr="00B55732" w:rsidRDefault="00757DDF" w:rsidP="00757DDF">
      <w:pPr>
        <w:spacing w:after="0" w:line="360" w:lineRule="auto"/>
        <w:jc w:val="center"/>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drive</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google</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com</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drive</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folders</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/1</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q</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88</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X</w:t>
      </w:r>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6</w:t>
      </w:r>
      <w:proofErr w:type="spellStart"/>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NWdAA</w:t>
      </w:r>
      <w:proofErr w:type="spellEnd"/>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426</w:t>
      </w:r>
      <w:proofErr w:type="spellStart"/>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HDxWH</w:t>
      </w:r>
      <w:proofErr w:type="spellEnd"/>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0</w:t>
      </w:r>
      <w:proofErr w:type="spellStart"/>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BaT</w:t>
      </w:r>
      <w:proofErr w:type="spellEnd"/>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4</w:t>
      </w:r>
      <w:proofErr w:type="spellStart"/>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DqQIxvLNV</w:t>
      </w:r>
      <w:proofErr w:type="spellEnd"/>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proofErr w:type="spellStart"/>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usp</w:t>
      </w:r>
      <w:proofErr w:type="spellEnd"/>
      <w:r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sharing</w:t>
      </w:r>
    </w:p>
    <w:p w:rsidR="00757DDF" w:rsidRPr="00363C3F"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EF465A" w:rsidRPr="00363C3F" w:rsidRDefault="00EF465A"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004B13"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Άξονας: Σχέσεις  Μεταξύ Μαθητών</w:t>
      </w:r>
    </w:p>
    <w:p w:rsidR="00165E81" w:rsidRDefault="00757DDF" w:rsidP="00757DDF">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Δράση που αναπτύχθηκε: </w:t>
      </w:r>
      <w:r w:rsidRPr="00FB4B87">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 xml:space="preserve">«Ας Πορευτούμε Όλοι Μαζί </w:t>
      </w:r>
    </w:p>
    <w:p w:rsidR="00757DDF" w:rsidRDefault="00165E81" w:rsidP="00165E81">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 xml:space="preserve">για να Διαχειριστούμε </w:t>
      </w:r>
      <w:r w:rsidR="00757DDF" w:rsidRPr="00FB4B87">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τα Εμπόδια»</w:t>
      </w:r>
    </w:p>
    <w:p w:rsidR="00606BB2" w:rsidRDefault="00606BB2" w:rsidP="00165E81">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p>
    <w:p w:rsidR="008C4883" w:rsidRDefault="008C4883" w:rsidP="008C4883">
      <w:pPr>
        <w:spacing w:after="0" w:line="360" w:lineRule="auto"/>
        <w:jc w:val="cente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24"/>
          <w:szCs w:val="24"/>
          <w:lang w:eastAsia="el-GR"/>
          <w14:shadow w14:blurRad="50800" w14:dist="38100" w14:dir="2700000" w14:sx="100000" w14:sy="100000" w14:kx="0" w14:ky="0" w14:algn="tl">
            <w14:srgbClr w14:val="000000">
              <w14:alpha w14:val="60000"/>
            </w14:srgbClr>
          </w14:shadow>
        </w:rPr>
        <w:t>Ημερολόγιο Ενεργειών - Δράσεων</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Σύγκληση Συλλόγου Διδασκόντων, Συλλόγου Γονέων και Κηδεμόνων και εκπροσώπων των μαθητών για την επικαιροποίηση του Εσωτερικού Σχολικού Κανονισμού </w:t>
      </w:r>
      <w:r w:rsidR="008E2D8B">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w:t>
      </w: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Δέσμευση όλων για την εφαρμογή του (9/2021)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Προσδιορισμός προβλημάτων μέσα από τις σχετικές καταγραφές στα βιβλία αναφοράς του Σχολείου - Επιλογή και προγραμματισμός δράσεων (11/2021)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lastRenderedPageBreak/>
        <w:t xml:space="preserve">Επικοινωνία με ειδικούς επιστήμονες και φορείς (11/2021)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Σύνταξη «Συμβολαίου Τάξης» και ανάρτησή του στον πίνακα ανακοινώσεων κάθε τμήματος (11/2021)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Σύνταξη ερωτηματολογίου για τις σχέσεις των μαθητών και τον σχολικό εκφοβισμό (11/2021)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Συμπλήρωση ερωτηματολογίου από τους μαθητές- Εξαγωγή αποτελεσμάτων (11/2021)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Δίωρη επιμόρφωση των εκπαιδευτικών με θέμα «Διαχείριση τάξης και συγκρούσεων» από την ψυχολόγο και την κοινωνική λειτουργό του σχολείου (11/ 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Δίωρα βιωματικά εργαστήρια σε όλα τα τμήματα του σχολείου με θέμα «Σχέσεις μεταξύ των μαθητών» από την ψυχολόγο και την κοινωνική λειτουργό του σχολείου (11/2021) Ανάγνωση βιβλίου για τον φυλετικό ρατσισμό: «Το ημερολόγιο της Άννας Φρανκ» - Συζήτηση - Βιωματικές δραστηριότητες (11/2021)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Προβολή της ταινίας «Το αγόρι με τις ριγέ πιτζάμες» με θέμα τον ρατσισμό (11/ 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Συγκέντρωση, καταγραφή και παρουσίαση εθίμων και συνταγών της Πρωτοχρονιάς (11-12/2021) Δημιουργία εικαστικού εργαστηρίου – Αισθητικές παρεμβάσεις στις αίθουσες και τους κοινόχρηστους χώρους του σχολείου (11/2021- 5/2022)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Δημιουργία λέσχης φωτογραφίας: Τα παιδιά φωτογραφίζουν τον τόπο τους και στιγμές της καθημερινότητάς τους (11/2021- 5/2022)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Δίωρα βιωματικά εργαστήρια σε όλα τα τμήματα του σχολείου με θέμα «Διαχείριση συναισθημάτων» από το Κέντρο Πρόληψης των Εξαρτήσεων και Προαγωγής της Ψυχοκοινωνικής Υγείας (12/2021)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Ανάγνωση βιβλίου για τον κοινωνικό ρατσισμό: «Λεώνη» - Συζήτηση – Δημιουργική γραφή. (12/2021)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Προβολή βίντεο «Όλοι διαφορετικοί, όλοι ίσοι» (12/2021)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Δημιουργία κολάζ με τίτλο «Δικαίωμα στη διαφορετικότητα» (12/2021)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Παιχνίδια προσομοίωσης - Ανάπτυξη ενσυναίσθησης(12/2021)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Ενδοσχολικός λογοτεχνικός διαγωνισμός: Συγγραφή ιστορίας με τίτλο «Κάποια Χριστούγεννα» (12/2021)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Συγκέντρωση τροφίμων για άπορες οικογένειες μαθητών (12/2021)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Δίωρα βιωματικά εργαστήρια σε όλα τα τμήματα του σχολείου με θέμα «Συγκρούσεις» από το Κέντρο Πρόληψης των Εξαρτήσεων και Προαγωγής της Ψυχοκοινωνικής Υγείας (1/2022)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Έναρξη του «κουτιού καταγραφής περιστατικών εκφοβισμού» (1/2022)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Προβολή της ταινίας «Το θαύμα» με θέμα τη διαφορετικότητα και τον κοινωνικό ρατσισμό (1/2022)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Βιωματικά εργαστήρια σε όλα τα τμήματα του σχολείου με θέμα τον σχολικό εκφοβισμό και την ασφάλεια στο διαδίκτυο από το ΒΙΑ ΣΤΟΠ (2/2022)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lastRenderedPageBreak/>
        <w:t xml:space="preserve">Διδασκαλία τοπικών χορών (2/2022 – 5/2022) </w:t>
      </w:r>
    </w:p>
    <w:p w:rsidR="008E2D8B" w:rsidRDefault="00004B13" w:rsidP="008E2D8B">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Προβολή της ταινίας «Συγγνώμη» με θέμα τον εκφοβισμό (3/2022)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Δημιουργία κολάζ με εικαστικές δημιουργίες μαθητών με θέμα τον εκφοβισμό (3/2022)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Ανάγνωση βιβλίου για τη φιλία: «Ο Μικρός Πρίγκιπας» - Συζήτηση (4/2022)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Δημιουργία του «Παζλ της φιλίας» (4/2022)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Συγκέντρωση, καταγραφή και παρουσίαση του αλφάβητου, των ιδιαιτεροτήτων της γλώσσας καταγωγής των μαθητών- Απόδοση στις γλώσσες αυτές λέξεων/εννοιών σχετικών με την συνεργασία και τον αλληλοσεβασμό. (4/2022–5/2022) </w:t>
      </w:r>
    </w:p>
    <w:p w:rsidR="008E2D8B"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Δημιουργία Έκθεσης φωτογραφίας(4/2022– 5/2022) </w:t>
      </w:r>
    </w:p>
    <w:p w:rsidR="00004B13" w:rsidRPr="00004B13" w:rsidRDefault="00004B13"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004B13">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Διάχυση των δράσεων μέσω της ιστοσελίδας του σχολείου...</w:t>
      </w:r>
    </w:p>
    <w:p w:rsidR="005B43FC" w:rsidRPr="00004B13" w:rsidRDefault="005B43FC"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Υλικό που παρήχθη ή αξιοποιήθηκε:</w:t>
      </w:r>
    </w:p>
    <w:p w:rsidR="00757DDF" w:rsidRPr="00363C3F" w:rsidRDefault="00FD64D9" w:rsidP="00757DDF">
      <w:pPr>
        <w:spacing w:after="0" w:line="360" w:lineRule="auto"/>
        <w:jc w:val="center"/>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pPr>
      <w:hyperlink r:id="rId7" w:history="1">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drive</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google</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com</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drive</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folders</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/1</w:t>
        </w:r>
        <w:proofErr w:type="spellStart"/>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obUK</w:t>
        </w:r>
        <w:proofErr w:type="spellEnd"/>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4</w:t>
        </w:r>
        <w:proofErr w:type="spellStart"/>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BuQu</w:t>
        </w:r>
        <w:proofErr w:type="spellEnd"/>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1</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T</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6</w:t>
        </w:r>
        <w:proofErr w:type="spellStart"/>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qUaPxjfk</w:t>
        </w:r>
        <w:proofErr w:type="spellEnd"/>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c</w:t>
        </w:r>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5</w:t>
        </w:r>
        <w:proofErr w:type="spellStart"/>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xGIPFF</w:t>
        </w:r>
        <w:proofErr w:type="spellEnd"/>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2</w:t>
        </w:r>
        <w:proofErr w:type="spellStart"/>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iN</w:t>
        </w:r>
        <w:proofErr w:type="spellEnd"/>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proofErr w:type="spellStart"/>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usp</w:t>
        </w:r>
        <w:proofErr w:type="spellEnd"/>
        <w:r w:rsidR="00757DDF" w:rsidRPr="00363C3F">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w:t>
        </w:r>
        <w:r w:rsidR="00757DDF" w:rsidRPr="00FF417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sharing</w:t>
        </w:r>
      </w:hyperlink>
    </w:p>
    <w:p w:rsidR="00401CC8" w:rsidRDefault="00401CC8" w:rsidP="00757DDF">
      <w:pPr>
        <w:spacing w:after="0" w:line="360" w:lineRule="auto"/>
        <w:jc w:val="center"/>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pPr>
    </w:p>
    <w:p w:rsidR="00401CC8" w:rsidRDefault="00401CC8" w:rsidP="00401CC8">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t>Ενδοσχολική επιμόρφωση</w:t>
      </w:r>
    </w:p>
    <w:p w:rsidR="008941BA" w:rsidRDefault="008941BA" w:rsidP="008941BA">
      <w:pPr>
        <w:spacing w:line="256" w:lineRule="auto"/>
        <w:jc w:val="center"/>
        <w:rPr>
          <w:rFonts w:eastAsia="Calibri" w:hAnsi="Calibri"/>
          <w:color w:val="000000" w:themeColor="dark1"/>
          <w:kern w:val="24"/>
          <w:sz w:val="28"/>
          <w:szCs w:val="28"/>
        </w:rPr>
      </w:pPr>
      <w:r>
        <w:rPr>
          <w:rFonts w:eastAsia="Calibri" w:hAnsi="Calibri"/>
          <w:color w:val="000000" w:themeColor="dark1"/>
          <w:kern w:val="24"/>
          <w:sz w:val="28"/>
          <w:szCs w:val="28"/>
        </w:rPr>
        <w:t>ενδοσχολική επιμόρφωση</w:t>
      </w:r>
      <w:r w:rsidRPr="00BC6BD7">
        <w:rPr>
          <w:rFonts w:eastAsia="Calibri" w:hAnsi="Calibri"/>
          <w:color w:val="000000" w:themeColor="dark1"/>
          <w:kern w:val="24"/>
          <w:sz w:val="28"/>
          <w:szCs w:val="28"/>
        </w:rPr>
        <w:t xml:space="preserve"> </w:t>
      </w:r>
      <w:r w:rsidRPr="009F0509">
        <w:rPr>
          <w:rFonts w:eastAsia="Calibri" w:hAnsi="Calibri"/>
          <w:b/>
          <w:color w:val="000000" w:themeColor="dark1"/>
          <w:kern w:val="24"/>
          <w:sz w:val="28"/>
          <w:szCs w:val="28"/>
        </w:rPr>
        <w:t>15 ωρών</w:t>
      </w:r>
      <w:r>
        <w:rPr>
          <w:rFonts w:eastAsia="Calibri" w:hAnsi="Calibri"/>
          <w:color w:val="000000" w:themeColor="dark1"/>
          <w:kern w:val="24"/>
          <w:sz w:val="28"/>
          <w:szCs w:val="28"/>
        </w:rPr>
        <w:t xml:space="preserve"> </w:t>
      </w:r>
      <w:r w:rsidRPr="00BC6BD7">
        <w:rPr>
          <w:rFonts w:eastAsia="Calibri" w:hAnsi="Calibri"/>
          <w:color w:val="000000" w:themeColor="dark1"/>
          <w:kern w:val="24"/>
          <w:sz w:val="28"/>
          <w:szCs w:val="28"/>
        </w:rPr>
        <w:t xml:space="preserve">με τίτλο: </w:t>
      </w:r>
    </w:p>
    <w:p w:rsidR="008941BA" w:rsidRDefault="008941BA" w:rsidP="008941BA">
      <w:pPr>
        <w:spacing w:line="256" w:lineRule="auto"/>
        <w:jc w:val="center"/>
        <w:rPr>
          <w:rFonts w:ascii="Calibri" w:eastAsia="Calibri" w:hAnsi="Calibri"/>
          <w:b/>
          <w:bCs/>
          <w:color w:val="000000" w:themeColor="dark1"/>
          <w:kern w:val="24"/>
          <w:sz w:val="28"/>
          <w:szCs w:val="28"/>
          <w14:shadow w14:blurRad="50800" w14:dist="38100" w14:dir="2700000" w14:sx="100000" w14:sy="100000" w14:kx="0" w14:ky="0" w14:algn="tl">
            <w14:srgbClr w14:val="000000">
              <w14:alpha w14:val="60000"/>
            </w14:srgbClr>
          </w14:shadow>
        </w:rPr>
      </w:pPr>
      <w:r w:rsidRPr="008941BA">
        <w:rPr>
          <w:rFonts w:ascii="Calibri" w:eastAsia="Calibri" w:hAnsi="Calibri"/>
          <w:b/>
          <w:bCs/>
          <w:color w:val="000000" w:themeColor="dark1"/>
          <w:kern w:val="24"/>
          <w:sz w:val="28"/>
          <w:szCs w:val="28"/>
          <w14:shadow w14:blurRad="50800" w14:dist="38100" w14:dir="2700000" w14:sx="100000" w14:sy="100000" w14:kx="0" w14:ky="0" w14:algn="tl">
            <w14:srgbClr w14:val="000000">
              <w14:alpha w14:val="60000"/>
            </w14:srgbClr>
          </w14:shadow>
        </w:rPr>
        <w:t>«Συνεργατικά και Υποστηρικτικά Εργαλεία Web 2.0»</w:t>
      </w:r>
    </w:p>
    <w:p w:rsidR="008941BA" w:rsidRDefault="008941BA" w:rsidP="008941BA">
      <w:pPr>
        <w:jc w:val="cente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ΔΙΑΡ</w:t>
      </w: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ΚΕΙΑ:  20-01-2022 έως 17-02-2022</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Ε Ν Ο Τ Η Τ Ε Σ :</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Netiquette - Κώδικας Δεοντολογικής Συμπεριφοράς στο διαδίκτυο</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Υπηρεσίες του Π.Σ.Δ</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w:t>
      </w: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ημιουργία Ηλεκτρονικού Περιοδικού - School Press στο Π.Σ.Δ</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Ιστολόγια στο Π.Σ.Δ</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Mέσα αποθήκευσης στο "σύννεφο" Dropbox, OneDrive, Google Drive.</w:t>
      </w:r>
    </w:p>
    <w:p w:rsidR="008941BA" w:rsidRPr="008941BA" w:rsidRDefault="008941BA" w:rsidP="008941BA">
      <w:pPr>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Microsoft Office Online</w:t>
      </w:r>
    </w:p>
    <w:p w:rsidR="008941BA" w:rsidRPr="008941BA" w:rsidRDefault="008941BA" w:rsidP="008941BA">
      <w:pPr>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Google Drive – </w:t>
      </w: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Έγγραφα</w:t>
      </w:r>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Φόρμες</w:t>
      </w:r>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w:t>
      </w:r>
    </w:p>
    <w:p w:rsidR="008941BA" w:rsidRPr="008941BA"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Φτιάξτε σημειώσεις με το OneNote</w:t>
      </w:r>
    </w:p>
    <w:p w:rsidR="008941BA" w:rsidRPr="00B55732"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roofErr w:type="spellStart"/>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Wakelet</w:t>
      </w:r>
      <w:proofErr w:type="spellEnd"/>
    </w:p>
    <w:p w:rsidR="008941BA" w:rsidRPr="00B55732"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roofErr w:type="spellStart"/>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lastRenderedPageBreak/>
        <w:t>Nearpod</w:t>
      </w:r>
      <w:proofErr w:type="spellEnd"/>
    </w:p>
    <w:p w:rsidR="008941BA" w:rsidRPr="00B55732"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roofErr w:type="spellStart"/>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Kahoot</w:t>
      </w:r>
      <w:proofErr w:type="spellEnd"/>
    </w:p>
    <w:p w:rsidR="008941BA" w:rsidRPr="00B55732"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roofErr w:type="spellStart"/>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Quizizz</w:t>
      </w:r>
      <w:proofErr w:type="spellEnd"/>
    </w:p>
    <w:p w:rsidR="008941BA" w:rsidRPr="00B55732" w:rsidRDefault="008941BA" w:rsidP="008941BA">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roofErr w:type="spellStart"/>
      <w:r w:rsidRPr="008941BA">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Padlet</w:t>
      </w:r>
      <w:proofErr w:type="spellEnd"/>
    </w:p>
    <w:p w:rsidR="00401CC8" w:rsidRDefault="008941BA" w:rsidP="00121FB3">
      <w:pPr>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8941BA">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Weebly: Δημιουργία ιστοσελίδας σχολείου</w:t>
      </w:r>
    </w:p>
    <w:p w:rsidR="00401CC8" w:rsidRDefault="00401CC8" w:rsidP="00757DDF">
      <w:pPr>
        <w:spacing w:after="0" w:line="360" w:lineRule="auto"/>
        <w:jc w:val="center"/>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pPr>
    </w:p>
    <w:p w:rsidR="00121FB3" w:rsidRPr="00401CC8" w:rsidRDefault="00121FB3" w:rsidP="00757DDF">
      <w:pPr>
        <w:spacing w:after="0" w:line="360" w:lineRule="auto"/>
        <w:jc w:val="center"/>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pPr>
    </w:p>
    <w:p w:rsidR="00757DDF" w:rsidRPr="00850209" w:rsidRDefault="00757DDF" w:rsidP="00757DDF">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r w:rsidRPr="00850209">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t xml:space="preserve">Υλοποίηση Ευρωπαϊκών Προγραμμάτων Erasmus+ </w:t>
      </w:r>
    </w:p>
    <w:p w:rsidR="00757DDF" w:rsidRPr="00FB4B87" w:rsidRDefault="00757DDF" w:rsidP="00757DDF">
      <w:pPr>
        <w:spacing w:after="0" w:line="360" w:lineRule="auto"/>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850209"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Ι</w:t>
      </w:r>
      <w:r w:rsidRPr="00B55732">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roofErr w:type="gramStart"/>
      <w:r w:rsidRPr="00B55732">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HEALTHY</w:t>
      </w:r>
      <w:proofErr w:type="gramEnd"/>
      <w:r w:rsidRPr="00B55732">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BODIES</w:t>
      </w:r>
      <w:r w:rsidRPr="00B55732">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roofErr w:type="gram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HEALTHY</w:t>
      </w:r>
      <w:r w:rsidRPr="00850209">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MINDS</w:t>
      </w:r>
      <w:r w:rsidRPr="00850209">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w:t>
      </w:r>
      <w:proofErr w:type="gramEnd"/>
    </w:p>
    <w:p w:rsidR="00757DDF" w:rsidRPr="00850209"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Δεύτερη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δι</w:t>
      </w:r>
      <w:proofErr w:type="spellEnd"/>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δικτυ</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ακή LTTA (Learning, Teaching, Training Activities)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συνάντηση</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από 18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έως</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22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Οκτωβ</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ρίου</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2021, “Intellectual Health”,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Suceava</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 Romania</w:t>
      </w:r>
    </w:p>
    <w:p w:rsidR="00757DDF" w:rsidRPr="00FB4B87" w:rsidRDefault="00757DDF" w:rsidP="00757DDF">
      <w:pPr>
        <w:spacing w:after="0" w:line="360" w:lineRule="auto"/>
        <w:jc w:val="center"/>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 xml:space="preserve"> </w:t>
      </w:r>
      <w:r w:rsidR="00FD64D9">
        <w:fldChar w:fldCharType="begin"/>
      </w:r>
      <w:r w:rsidR="00FD64D9" w:rsidRPr="00FD64D9">
        <w:rPr>
          <w:lang w:val="en-US"/>
        </w:rPr>
        <w:instrText xml:space="preserve"> HYPERLINK "https://w</w:instrText>
      </w:r>
      <w:r w:rsidR="00FD64D9" w:rsidRPr="00FD64D9">
        <w:rPr>
          <w:lang w:val="en-US"/>
        </w:rPr>
        <w:instrText xml:space="preserve">ww.proininews.gr/symmetochi-toy-gymnasioy-keramotis-sti-2i-learning-teaching-training-activity-ltta-fotografies/" </w:instrText>
      </w:r>
      <w:r w:rsidR="00FD64D9">
        <w:fldChar w:fldCharType="separate"/>
      </w:r>
      <w:r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https://www.proininews.gr/symmetochi-toy-gymnasioy-keramotis-sti-2i-learning-teaching-training-activity-ltta-fotografies/</w:t>
      </w:r>
      <w:r w:rsidR="00FD64D9">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fldChar w:fldCharType="end"/>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Τρίτη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διδικτυακή</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από</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13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έως</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17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Δεκεμβρίου</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2021, “Environmental Health”,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Viterbo</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 Italy</w:t>
      </w:r>
    </w:p>
    <w:p w:rsidR="00757DDF" w:rsidRPr="00FB4B87" w:rsidRDefault="00FD64D9"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fldChar w:fldCharType="begin"/>
      </w:r>
      <w:r w:rsidRPr="00FD64D9">
        <w:rPr>
          <w:lang w:val="en-US"/>
        </w:rPr>
        <w:instrText xml:space="preserve"> HYPERLINK "https://www.proininews.gr/symmetochi-toy-gymnasioy-keramotis-se-programma-erasmus-stin-italia-fotografies/" </w:instrText>
      </w:r>
      <w:r>
        <w:fldChar w:fldCharType="separate"/>
      </w:r>
      <w:r w:rsidR="00757DDF"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https://www.proininews.gr/symmetochi-toy-gymnasioy-keramotis-se-programma-erasmus-stin-italia-fotografies/</w:t>
      </w:r>
      <w:r>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fldChar w:fldCharType="end"/>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Τέταρτη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διδικτυακή</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από</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24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έως</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28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Ιανουαρίου</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2021,  “ Physical Health”,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Skołyszyn</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 Poland</w:t>
      </w:r>
    </w:p>
    <w:p w:rsidR="00757DDF" w:rsidRPr="00FB4B87" w:rsidRDefault="00FD64D9"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fldChar w:fldCharType="begin"/>
      </w:r>
      <w:r w:rsidRPr="00FD64D9">
        <w:rPr>
          <w:lang w:val="en-US"/>
        </w:rPr>
        <w:instrText xml:space="preserve"> HYPERLINK "https://www.proininews.gr</w:instrText>
      </w:r>
      <w:r w:rsidRPr="00FD64D9">
        <w:rPr>
          <w:lang w:val="en-US"/>
        </w:rPr>
        <w:instrText xml:space="preserve">/symmetochi-toy-gymnasioy-keramotis-se-programma-erasmus-me-thema-ti-somatiki-ygeia-fotografies/" </w:instrText>
      </w:r>
      <w:r>
        <w:fldChar w:fldCharType="separate"/>
      </w:r>
      <w:r w:rsidR="00757DDF"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https://www.proininews.gr/symmetochi-toy-gymnasioy-keramotis-se-programma-erasmus-me-thema-ti-somatiki-ygeia-fotografies/</w:t>
      </w:r>
      <w:r>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fldChar w:fldCharType="end"/>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Πέμπτη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από</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14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έως</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και</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18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Μαρτίου</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2022,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Ε</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motional Health”,  Malaga – Spain</w:t>
      </w:r>
    </w:p>
    <w:p w:rsidR="00757DDF" w:rsidRPr="00FB4B87" w:rsidRDefault="00FD64D9"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fldChar w:fldCharType="begin"/>
      </w:r>
      <w:r w:rsidRPr="00FD64D9">
        <w:rPr>
          <w:lang w:val="en-US"/>
        </w:rPr>
        <w:instrText xml:space="preserve"> HYPERLINK "https://www.proininews.gr/symmetochi-toy-gymnasioy-keramotis-se-drasi-erasmus-stin-ispania-fotografies/" </w:instrText>
      </w:r>
      <w:r>
        <w:fldChar w:fldCharType="separate"/>
      </w:r>
      <w:r w:rsidR="00757DDF"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https://www.proininews.gr/symmetochi-toy-gymnasioy-keramotis-se-drasi-erasmus-stin-ispania-fotografies/</w:t>
      </w:r>
      <w:r>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fldChar w:fldCharType="end"/>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Έκτη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από</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19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έως</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13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Μαϊου</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2022,  “Social Health”,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Keramoti</w:t>
      </w:r>
      <w:proofErr w:type="spellEnd"/>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 Greece</w:t>
      </w:r>
    </w:p>
    <w:p w:rsidR="00757DDF" w:rsidRPr="00FB4B87" w:rsidRDefault="00FD64D9"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fldChar w:fldCharType="begin"/>
      </w:r>
      <w:r w:rsidRPr="00FD64D9">
        <w:rPr>
          <w:lang w:val="en-US"/>
        </w:rPr>
        <w:instrText xml:space="preserve"> HYPERLINK "https://www.proininews.gr/to-gymna</w:instrText>
      </w:r>
      <w:r w:rsidRPr="00FD64D9">
        <w:rPr>
          <w:lang w:val="en-US"/>
        </w:rPr>
        <w:instrText xml:space="preserve">sio-keramotis-ypodechthike-ekpaideytikoys-kai-mathites-apo-5-eyropaikes-chores-fotografies/" </w:instrText>
      </w:r>
      <w:r>
        <w:fldChar w:fldCharType="separate"/>
      </w:r>
      <w:r w:rsidR="00757DDF" w:rsidRPr="00FB4B87">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t>https://www.proininews.gr/to-gymnasio-keramotis-ypodechthike-ekpaideytikoys-kai-mathites-apo-5-eyropaikes-chores-fotografies/</w:t>
      </w:r>
      <w:r>
        <w:rPr>
          <w:rFonts w:ascii="Times New Roman" w:eastAsia="Times New Roman" w:hAnsi="Times New Roman" w:cs="Times New Roman"/>
          <w:color w:val="0000FF"/>
          <w:sz w:val="24"/>
          <w:szCs w:val="24"/>
          <w:u w:val="single"/>
          <w:lang w:val="en-US" w:eastAsia="el-GR"/>
          <w14:shadow w14:blurRad="50800" w14:dist="38100" w14:dir="2700000" w14:sx="100000" w14:sy="100000" w14:kx="0" w14:ky="0" w14:algn="tl">
            <w14:srgbClr w14:val="000000">
              <w14:alpha w14:val="60000"/>
            </w14:srgbClr>
          </w14:shadow>
        </w:rPr>
        <w:fldChar w:fldCharType="end"/>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ΙΙ</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“LET</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S WALK TOGETHER TO HANDLE THE OBSTACLES”</w:t>
      </w: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Δεύτερη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από 28 Φεβρουαρίου μέχρι και 4 Μαρτίου 2022,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Paredes</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Portugal</w:t>
      </w:r>
    </w:p>
    <w:p w:rsidR="00757DDF" w:rsidRPr="00FB4B87" w:rsidRDefault="00FD64D9"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hyperlink r:id="rId8" w:history="1">
        <w:r w:rsidR="00757DDF"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https://www.proininews.gr/stin-portogalia-gia-drasi-erasmus-mathites-kai-ekpaideytikoi-toy-gymnasioy-keramotis-fotografies/</w:t>
        </w:r>
      </w:hyperlink>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522C9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Τρίτη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από 28 Μαρτίου μέχρι 01 Απριλίου 2022,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Granada</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Spain</w:t>
      </w:r>
    </w:p>
    <w:p w:rsidR="00757DDF" w:rsidRPr="00FB4B87" w:rsidRDefault="00FD64D9"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hyperlink r:id="rId9" w:history="1">
        <w:r w:rsidR="00757DDF" w:rsidRPr="00FB4B87">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https://www.proininews.gr/symmetochi-toy-gymnasioy-keramotis-se-drasi-erasmus-sti-granada-fotografies/</w:t>
        </w:r>
      </w:hyperlink>
    </w:p>
    <w:p w:rsidR="00757DDF"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p>
    <w:p w:rsidR="00757DDF" w:rsidRPr="00FB4B87" w:rsidRDefault="00757DDF" w:rsidP="00757DDF">
      <w:pPr>
        <w:spacing w:after="0" w:line="360" w:lineRule="auto"/>
        <w:jc w:val="center"/>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sym w:font="Symbol" w:char="F0DE"/>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Τέταρτη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LTTA (Learning, Teaching, Training Activities)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συνάντηση</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 xml:space="preserve">, </w:t>
      </w:r>
    </w:p>
    <w:p w:rsidR="00757DDF" w:rsidRDefault="00757DDF" w:rsidP="00757DDF">
      <w:pPr>
        <w:spacing w:after="0" w:line="360" w:lineRule="auto"/>
        <w:jc w:val="center"/>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pP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lastRenderedPageBreak/>
        <w:t>από</w:t>
      </w:r>
      <w:r w:rsidRPr="008C4DDB">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23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μέχρι</w:t>
      </w:r>
      <w:r w:rsidRPr="008C4DDB">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27 </w:t>
      </w:r>
      <w:r w:rsidRPr="00FB4B87">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Μαϊου</w:t>
      </w:r>
      <w:r w:rsidRPr="008C4DDB">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2022, </w:t>
      </w:r>
      <w:proofErr w:type="spellStart"/>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Keramoti</w:t>
      </w:r>
      <w:proofErr w:type="spellEnd"/>
      <w:r w:rsidRPr="008C4DDB">
        <w:rPr>
          <w:rFonts w:ascii="Times New Roman" w:eastAsia="Times New Roman" w:hAnsi="Times New Roman" w:cs="Times New Roman"/>
          <w:sz w:val="24"/>
          <w:szCs w:val="24"/>
          <w:lang w:eastAsia="el-GR"/>
          <w14:shadow w14:blurRad="50800" w14:dist="38100" w14:dir="2700000" w14:sx="100000" w14:sy="100000" w14:kx="0" w14:ky="0" w14:algn="tl">
            <w14:srgbClr w14:val="000000">
              <w14:alpha w14:val="60000"/>
            </w14:srgbClr>
          </w14:shadow>
        </w:rPr>
        <w:t xml:space="preserve"> – </w:t>
      </w:r>
      <w:r w:rsidRPr="00FB4B87">
        <w:rPr>
          <w:rFonts w:ascii="Times New Roman" w:eastAsia="Times New Roman" w:hAnsi="Times New Roman" w:cs="Times New Roman"/>
          <w:sz w:val="24"/>
          <w:szCs w:val="24"/>
          <w:lang w:val="en-US" w:eastAsia="el-GR"/>
          <w14:shadow w14:blurRad="50800" w14:dist="38100" w14:dir="2700000" w14:sx="100000" w14:sy="100000" w14:kx="0" w14:ky="0" w14:algn="tl">
            <w14:srgbClr w14:val="000000">
              <w14:alpha w14:val="60000"/>
            </w14:srgbClr>
          </w14:shadow>
        </w:rPr>
        <w:t>Greece</w:t>
      </w:r>
    </w:p>
    <w:p w:rsidR="00757DDF" w:rsidRPr="00A53A9B" w:rsidRDefault="00FD64D9" w:rsidP="00757DDF">
      <w:pPr>
        <w:spacing w:after="0" w:line="360" w:lineRule="auto"/>
        <w:jc w:val="center"/>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pPr>
      <w:hyperlink r:id="rId10" w:history="1">
        <w:r w:rsidR="00757DDF" w:rsidRPr="00A53A9B">
          <w:rPr>
            <w:rFonts w:ascii="Times New Roman" w:eastAsia="Times New Roman" w:hAnsi="Times New Roman" w:cs="Times New Roman"/>
            <w:color w:val="0000FF"/>
            <w:sz w:val="24"/>
            <w:szCs w:val="24"/>
            <w:u w:val="single"/>
            <w:lang w:eastAsia="el-GR"/>
            <w14:shadow w14:blurRad="50800" w14:dist="38100" w14:dir="2700000" w14:sx="100000" w14:sy="100000" w14:kx="0" w14:ky="0" w14:algn="tl">
              <w14:srgbClr w14:val="000000">
                <w14:alpha w14:val="60000"/>
              </w14:srgbClr>
            </w14:shadow>
          </w:rPr>
          <w:t>https://www.proininews.gr/to-gymnasio-keramotis-filoxenise-mathites-kai-kathigites-apo-3-eyropaikes-chores-fotografies/</w:t>
        </w:r>
      </w:hyperlink>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p>
    <w:p w:rsidR="00AD0374" w:rsidRPr="00757DDF" w:rsidRDefault="00AD0374" w:rsidP="00850209">
      <w:pPr>
        <w:spacing w:after="0" w:line="360" w:lineRule="auto"/>
        <w:jc w:val="center"/>
        <w:rPr>
          <w:rFonts w:ascii="Times New Roman" w:eastAsia="Times New Roman" w:hAnsi="Times New Roman" w:cs="Times New Roman"/>
          <w:b/>
          <w:sz w:val="32"/>
          <w:szCs w:val="32"/>
          <w:lang w:eastAsia="el-GR"/>
          <w14:shadow w14:blurRad="50800" w14:dist="38100" w14:dir="2700000" w14:sx="100000" w14:sy="100000" w14:kx="0" w14:ky="0" w14:algn="tl">
            <w14:srgbClr w14:val="000000">
              <w14:alpha w14:val="60000"/>
            </w14:srgbClr>
          </w14:shadow>
        </w:rPr>
      </w:pPr>
      <w:bookmarkStart w:id="0" w:name="_GoBack"/>
      <w:bookmarkEnd w:id="0"/>
    </w:p>
    <w:sectPr w:rsidR="00AD0374" w:rsidRPr="00757DDF" w:rsidSect="00FB2BA7">
      <w:pgSz w:w="11906" w:h="16838"/>
      <w:pgMar w:top="1440" w:right="680" w:bottom="144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0C9"/>
    <w:multiLevelType w:val="hybridMultilevel"/>
    <w:tmpl w:val="82FA4850"/>
    <w:lvl w:ilvl="0" w:tplc="3BF20C8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09"/>
    <w:rsid w:val="00004B13"/>
    <w:rsid w:val="000E06B3"/>
    <w:rsid w:val="00121FB3"/>
    <w:rsid w:val="00165E81"/>
    <w:rsid w:val="002323E3"/>
    <w:rsid w:val="00275A2C"/>
    <w:rsid w:val="002F6C21"/>
    <w:rsid w:val="00363C3F"/>
    <w:rsid w:val="00367E12"/>
    <w:rsid w:val="00401CC8"/>
    <w:rsid w:val="00481C64"/>
    <w:rsid w:val="00483E29"/>
    <w:rsid w:val="004D3DB7"/>
    <w:rsid w:val="00512CBD"/>
    <w:rsid w:val="00546E0D"/>
    <w:rsid w:val="005B43FC"/>
    <w:rsid w:val="005C10DF"/>
    <w:rsid w:val="00606BB2"/>
    <w:rsid w:val="006C282A"/>
    <w:rsid w:val="006C667F"/>
    <w:rsid w:val="00713373"/>
    <w:rsid w:val="00757DDF"/>
    <w:rsid w:val="007673A5"/>
    <w:rsid w:val="00785F25"/>
    <w:rsid w:val="00850209"/>
    <w:rsid w:val="008941BA"/>
    <w:rsid w:val="008C4883"/>
    <w:rsid w:val="008D0A92"/>
    <w:rsid w:val="008E2D8B"/>
    <w:rsid w:val="00900AD0"/>
    <w:rsid w:val="00A04A4E"/>
    <w:rsid w:val="00A97A7F"/>
    <w:rsid w:val="00AA0C64"/>
    <w:rsid w:val="00AA70DE"/>
    <w:rsid w:val="00AC5B60"/>
    <w:rsid w:val="00AD0374"/>
    <w:rsid w:val="00B55732"/>
    <w:rsid w:val="00B576C7"/>
    <w:rsid w:val="00BB17DB"/>
    <w:rsid w:val="00C37A26"/>
    <w:rsid w:val="00CD68C0"/>
    <w:rsid w:val="00D96CF2"/>
    <w:rsid w:val="00E74C85"/>
    <w:rsid w:val="00EF465A"/>
    <w:rsid w:val="00F12B17"/>
    <w:rsid w:val="00FB2BA7"/>
    <w:rsid w:val="00FD64D9"/>
    <w:rsid w:val="00FF4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09"/>
    <w:rPr>
      <w:color w:val="0563C1" w:themeColor="hyperlink"/>
      <w:u w:val="single"/>
    </w:rPr>
  </w:style>
  <w:style w:type="character" w:styleId="FollowedHyperlink">
    <w:name w:val="FollowedHyperlink"/>
    <w:basedOn w:val="DefaultParagraphFont"/>
    <w:uiPriority w:val="99"/>
    <w:semiHidden/>
    <w:unhideWhenUsed/>
    <w:rsid w:val="005C10DF"/>
    <w:rPr>
      <w:color w:val="954F72" w:themeColor="followedHyperlink"/>
      <w:u w:val="single"/>
    </w:rPr>
  </w:style>
  <w:style w:type="paragraph" w:styleId="ListParagraph">
    <w:name w:val="List Paragraph"/>
    <w:basedOn w:val="Normal"/>
    <w:uiPriority w:val="34"/>
    <w:qFormat/>
    <w:rsid w:val="00121FB3"/>
    <w:pPr>
      <w:spacing w:after="200" w:line="276" w:lineRule="auto"/>
      <w:ind w:left="720"/>
      <w:contextualSpacing/>
    </w:pPr>
    <w:rPr>
      <w:rFonts w:ascii="Arial" w:hAnsi="Arial" w:cs="Arial"/>
      <w:shadow/>
      <w:sz w:val="24"/>
      <w:szCs w:val="24"/>
    </w:rPr>
  </w:style>
  <w:style w:type="paragraph" w:styleId="NormalWeb">
    <w:name w:val="Normal (Web)"/>
    <w:basedOn w:val="Normal"/>
    <w:uiPriority w:val="99"/>
    <w:semiHidden/>
    <w:unhideWhenUsed/>
    <w:rsid w:val="002F6C21"/>
    <w:pPr>
      <w:spacing w:before="100" w:beforeAutospacing="1" w:after="142" w:line="288"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209"/>
    <w:rPr>
      <w:color w:val="0563C1" w:themeColor="hyperlink"/>
      <w:u w:val="single"/>
    </w:rPr>
  </w:style>
  <w:style w:type="character" w:styleId="FollowedHyperlink">
    <w:name w:val="FollowedHyperlink"/>
    <w:basedOn w:val="DefaultParagraphFont"/>
    <w:uiPriority w:val="99"/>
    <w:semiHidden/>
    <w:unhideWhenUsed/>
    <w:rsid w:val="005C10DF"/>
    <w:rPr>
      <w:color w:val="954F72" w:themeColor="followedHyperlink"/>
      <w:u w:val="single"/>
    </w:rPr>
  </w:style>
  <w:style w:type="paragraph" w:styleId="ListParagraph">
    <w:name w:val="List Paragraph"/>
    <w:basedOn w:val="Normal"/>
    <w:uiPriority w:val="34"/>
    <w:qFormat/>
    <w:rsid w:val="00121FB3"/>
    <w:pPr>
      <w:spacing w:after="200" w:line="276" w:lineRule="auto"/>
      <w:ind w:left="720"/>
      <w:contextualSpacing/>
    </w:pPr>
    <w:rPr>
      <w:rFonts w:ascii="Arial" w:hAnsi="Arial" w:cs="Arial"/>
      <w:shadow/>
      <w:sz w:val="24"/>
      <w:szCs w:val="24"/>
    </w:rPr>
  </w:style>
  <w:style w:type="paragraph" w:styleId="NormalWeb">
    <w:name w:val="Normal (Web)"/>
    <w:basedOn w:val="Normal"/>
    <w:uiPriority w:val="99"/>
    <w:semiHidden/>
    <w:unhideWhenUsed/>
    <w:rsid w:val="002F6C21"/>
    <w:pPr>
      <w:spacing w:before="100" w:beforeAutospacing="1" w:after="142" w:line="288"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ininews.gr/stin-portogalia-gia-drasi-erasmus-mathites-kai-ekpaideytikoi-toy-gymnasioy-keramotis-fotografies/" TargetMode="External"/><Relationship Id="rId3" Type="http://schemas.microsoft.com/office/2007/relationships/stylesWithEffects" Target="stylesWithEffects.xml"/><Relationship Id="rId7" Type="http://schemas.openxmlformats.org/officeDocument/2006/relationships/hyperlink" Target="https://drive.google.com/drive/folders/1obUK4BuQu1T6qUaPxjfk-c5xGIPFF2iN?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WFEfSF9bcrSuHQ77Z8S42cMIjrARkTW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oininews.gr/to-gymnasio-keramotis-filoxenise-mathites-kai-kathigites-apo-3-eyropaikes-chores-fotografies/" TargetMode="External"/><Relationship Id="rId4" Type="http://schemas.openxmlformats.org/officeDocument/2006/relationships/settings" Target="settings.xml"/><Relationship Id="rId9" Type="http://schemas.openxmlformats.org/officeDocument/2006/relationships/hyperlink" Target="https://www.proininews.gr/symmetochi-toy-gymnasioy-keramotis-se-drasi-erasmus-sti-granada-fotograf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1972</Words>
  <Characters>10652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GYMNASIUM KERAMOTIS</cp:lastModifiedBy>
  <cp:revision>41</cp:revision>
  <dcterms:created xsi:type="dcterms:W3CDTF">2022-08-15T08:48:00Z</dcterms:created>
  <dcterms:modified xsi:type="dcterms:W3CDTF">2022-08-29T18:02:00Z</dcterms:modified>
</cp:coreProperties>
</file>